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7E33" w14:textId="0F330978" w:rsidR="00E569F0" w:rsidRDefault="00CB1C01" w:rsidP="00CB1C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33FF0CF2" w14:textId="43BF7FAB" w:rsidR="00CB1C01" w:rsidRDefault="00CB1C01" w:rsidP="00CB1C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21F0237" w14:textId="03DF952A" w:rsidR="00CB1C01" w:rsidRDefault="00CB1C01" w:rsidP="00CB1C01">
      <w:pPr>
        <w:jc w:val="center"/>
        <w:rPr>
          <w:sz w:val="28"/>
          <w:szCs w:val="28"/>
        </w:rPr>
      </w:pPr>
    </w:p>
    <w:p w14:paraId="336A176B" w14:textId="77777777" w:rsidR="00CB1C01" w:rsidRDefault="00CB1C01" w:rsidP="00CB1C01">
      <w:pPr>
        <w:jc w:val="center"/>
        <w:rPr>
          <w:sz w:val="28"/>
          <w:szCs w:val="28"/>
        </w:rPr>
      </w:pPr>
    </w:p>
    <w:p w14:paraId="5F268190" w14:textId="08112F54" w:rsidR="00CB1C01" w:rsidRDefault="00CB1C01" w:rsidP="00CB1C01">
      <w:pPr>
        <w:rPr>
          <w:sz w:val="28"/>
          <w:szCs w:val="28"/>
        </w:rPr>
      </w:pPr>
      <w:r>
        <w:rPr>
          <w:sz w:val="28"/>
          <w:szCs w:val="28"/>
        </w:rPr>
        <w:t>05.03.2024 года № 226</w:t>
      </w:r>
    </w:p>
    <w:p w14:paraId="1651599F" w14:textId="77777777" w:rsidR="00CB1C01" w:rsidRDefault="00CB1C01" w:rsidP="00CB1C01">
      <w:pPr>
        <w:rPr>
          <w:sz w:val="28"/>
          <w:szCs w:val="28"/>
        </w:rPr>
      </w:pPr>
    </w:p>
    <w:p w14:paraId="0C7844F8" w14:textId="77777777" w:rsidR="004F467D" w:rsidRDefault="004F467D" w:rsidP="00CB1C0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967B5" w:rsidRPr="004F467D" w14:paraId="573FD3F2" w14:textId="77777777" w:rsidTr="00F967B5">
        <w:tc>
          <w:tcPr>
            <w:tcW w:w="4815" w:type="dxa"/>
          </w:tcPr>
          <w:p w14:paraId="627F7939" w14:textId="77777777" w:rsidR="00F967B5" w:rsidRDefault="00F967B5" w:rsidP="004F4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7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BB4D33" w:rsidRPr="004F467D">
              <w:rPr>
                <w:rFonts w:ascii="Times New Roman" w:hAnsi="Times New Roman" w:cs="Times New Roman"/>
                <w:sz w:val="28"/>
                <w:szCs w:val="28"/>
              </w:rPr>
              <w:t>о создании, деятельности и оснащении подвижного пункта управления комиссии по предупреждению и ликвидации чрезвычайных ситуаций и обеспечению пожарной безопасности Карталинского муниципального района</w:t>
            </w:r>
          </w:p>
          <w:p w14:paraId="24511FDB" w14:textId="49E7F3C4" w:rsidR="00CB1C01" w:rsidRPr="004F467D" w:rsidRDefault="00CB1C01" w:rsidP="004F4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B2DE61" w14:textId="77777777" w:rsidR="00E569F0" w:rsidRDefault="00E569F0" w:rsidP="004F467D">
      <w:pPr>
        <w:rPr>
          <w:sz w:val="28"/>
          <w:szCs w:val="28"/>
        </w:rPr>
      </w:pPr>
    </w:p>
    <w:p w14:paraId="3683FC04" w14:textId="77777777" w:rsidR="000E4F11" w:rsidRPr="004F467D" w:rsidRDefault="000E290D" w:rsidP="004F46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467D">
        <w:rPr>
          <w:sz w:val="28"/>
          <w:szCs w:val="28"/>
        </w:rPr>
        <w:t xml:space="preserve">В соответствии с </w:t>
      </w:r>
      <w:r w:rsidR="00CE5D28" w:rsidRPr="004F467D">
        <w:rPr>
          <w:sz w:val="28"/>
          <w:szCs w:val="28"/>
        </w:rPr>
        <w:t xml:space="preserve">постановлением администрации Карталинского муниципального района от 09.02.2022 года № 77 «О комиссии по предупреждению и ликвидации чрезвычайных ситуаций и обеспечению пожарной безопасности Карталинского муниципального района», </w:t>
      </w:r>
      <w:r w:rsidRPr="004F467D">
        <w:rPr>
          <w:sz w:val="28"/>
          <w:szCs w:val="28"/>
        </w:rPr>
        <w:t>в целях повышения оперативной готовности комиссии по предупреждению и ликвидации чрезвычайных ситуаций</w:t>
      </w:r>
      <w:r w:rsidR="000E4F11" w:rsidRPr="004F467D">
        <w:rPr>
          <w:sz w:val="28"/>
          <w:szCs w:val="28"/>
        </w:rPr>
        <w:t xml:space="preserve"> и</w:t>
      </w:r>
      <w:r w:rsidRPr="004F467D">
        <w:rPr>
          <w:sz w:val="28"/>
          <w:szCs w:val="28"/>
        </w:rPr>
        <w:t xml:space="preserve"> обеспечению пожарной безопасности </w:t>
      </w:r>
      <w:bookmarkStart w:id="0" w:name="_Hlk158821959"/>
      <w:r w:rsidRPr="004F467D">
        <w:rPr>
          <w:sz w:val="28"/>
          <w:szCs w:val="28"/>
        </w:rPr>
        <w:t xml:space="preserve">Карталинского муниципального района </w:t>
      </w:r>
      <w:bookmarkEnd w:id="0"/>
      <w:r w:rsidRPr="004F467D">
        <w:rPr>
          <w:sz w:val="28"/>
          <w:szCs w:val="28"/>
        </w:rPr>
        <w:t xml:space="preserve">для защиты населения и территории от чрезвычайных ситуаций природного и техногенного характера, обеспечения </w:t>
      </w:r>
      <w:bookmarkStart w:id="1" w:name="_Hlk158887120"/>
      <w:r w:rsidRPr="004F467D">
        <w:rPr>
          <w:sz w:val="28"/>
          <w:szCs w:val="28"/>
        </w:rPr>
        <w:t xml:space="preserve">координации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</w:t>
      </w:r>
      <w:bookmarkEnd w:id="1"/>
      <w:r w:rsidRPr="004F467D">
        <w:rPr>
          <w:sz w:val="28"/>
          <w:szCs w:val="28"/>
        </w:rPr>
        <w:t>при их совместных действиях,</w:t>
      </w:r>
    </w:p>
    <w:p w14:paraId="006800B8" w14:textId="77777777" w:rsidR="00E569F0" w:rsidRPr="004F467D" w:rsidRDefault="00E569F0" w:rsidP="004F467D">
      <w:pPr>
        <w:jc w:val="both"/>
        <w:rPr>
          <w:rFonts w:eastAsia="Calibri"/>
          <w:sz w:val="28"/>
          <w:szCs w:val="28"/>
          <w:lang w:eastAsia="en-US"/>
        </w:rPr>
      </w:pPr>
      <w:r w:rsidRPr="004F467D">
        <w:rPr>
          <w:rFonts w:eastAsia="Calibri"/>
          <w:sz w:val="28"/>
          <w:szCs w:val="28"/>
          <w:lang w:eastAsia="en-US"/>
        </w:rPr>
        <w:t xml:space="preserve">администрация </w:t>
      </w:r>
      <w:bookmarkStart w:id="2" w:name="_Hlk158821754"/>
      <w:r w:rsidRPr="004F467D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  <w:bookmarkEnd w:id="2"/>
      <w:r w:rsidRPr="004F467D">
        <w:rPr>
          <w:rFonts w:eastAsia="Calibri"/>
          <w:sz w:val="28"/>
          <w:szCs w:val="28"/>
          <w:lang w:eastAsia="en-US"/>
        </w:rPr>
        <w:t>ПОСТАНОВЛЯЕТ:</w:t>
      </w:r>
    </w:p>
    <w:p w14:paraId="30F04F76" w14:textId="77777777" w:rsidR="00BD7157" w:rsidRPr="004F467D" w:rsidRDefault="000E290D" w:rsidP="004F46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 xml:space="preserve">Утвердить </w:t>
      </w:r>
      <w:r w:rsidR="00F967B5" w:rsidRPr="004F467D">
        <w:rPr>
          <w:rFonts w:ascii="Times New Roman" w:hAnsi="Times New Roman"/>
          <w:sz w:val="28"/>
          <w:szCs w:val="28"/>
        </w:rPr>
        <w:t>прилагаемое По</w:t>
      </w:r>
      <w:r w:rsidRPr="004F467D">
        <w:rPr>
          <w:rFonts w:ascii="Times New Roman" w:hAnsi="Times New Roman"/>
          <w:sz w:val="28"/>
          <w:szCs w:val="28"/>
        </w:rPr>
        <w:t>ложение о создании, деятельности и оснащени</w:t>
      </w:r>
      <w:r w:rsidR="00BB4D33" w:rsidRPr="004F467D">
        <w:rPr>
          <w:rFonts w:ascii="Times New Roman" w:hAnsi="Times New Roman"/>
          <w:sz w:val="28"/>
          <w:szCs w:val="28"/>
        </w:rPr>
        <w:t>и</w:t>
      </w:r>
      <w:r w:rsidRPr="004F467D">
        <w:rPr>
          <w:rFonts w:ascii="Times New Roman" w:hAnsi="Times New Roman"/>
          <w:sz w:val="28"/>
          <w:szCs w:val="28"/>
        </w:rPr>
        <w:t xml:space="preserve"> подвижного пункта управления комиссии по предупреждению и ликвидации чрезвычайных ситуаций</w:t>
      </w:r>
      <w:r w:rsidR="00F967B5" w:rsidRPr="004F467D">
        <w:rPr>
          <w:rFonts w:ascii="Times New Roman" w:hAnsi="Times New Roman"/>
          <w:sz w:val="28"/>
          <w:szCs w:val="28"/>
        </w:rPr>
        <w:t xml:space="preserve"> и</w:t>
      </w:r>
      <w:r w:rsidRPr="004F467D">
        <w:rPr>
          <w:rFonts w:ascii="Times New Roman" w:hAnsi="Times New Roman"/>
          <w:sz w:val="28"/>
          <w:szCs w:val="28"/>
        </w:rPr>
        <w:t xml:space="preserve"> обеспечению пожарной безопасности </w:t>
      </w:r>
      <w:r w:rsidR="00F967B5" w:rsidRPr="004F467D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14:paraId="0E2539B0" w14:textId="77777777" w:rsidR="00F967B5" w:rsidRPr="004F467D" w:rsidRDefault="00E569F0" w:rsidP="004F46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eastAsia="Calibri" w:hAnsi="Times New Roman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14:paraId="4522D24E" w14:textId="4F5A6370" w:rsidR="00F967B5" w:rsidRDefault="00E569F0" w:rsidP="004F46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BB4D33" w:rsidRPr="004F467D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4F467D">
        <w:rPr>
          <w:rFonts w:ascii="Times New Roman" w:hAnsi="Times New Roman"/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района» Трескова С.В</w:t>
      </w:r>
      <w:r w:rsidR="00F967B5" w:rsidRPr="004F467D">
        <w:rPr>
          <w:rFonts w:ascii="Times New Roman" w:hAnsi="Times New Roman"/>
          <w:sz w:val="28"/>
          <w:szCs w:val="28"/>
        </w:rPr>
        <w:t>.</w:t>
      </w:r>
    </w:p>
    <w:p w14:paraId="59A59075" w14:textId="2410E3D1" w:rsidR="00CB1C01" w:rsidRDefault="00CB1C01" w:rsidP="00CB1C01">
      <w:pPr>
        <w:jc w:val="both"/>
        <w:rPr>
          <w:sz w:val="28"/>
          <w:szCs w:val="28"/>
        </w:rPr>
      </w:pPr>
    </w:p>
    <w:p w14:paraId="370092A8" w14:textId="2C0706AE" w:rsidR="00CB1C01" w:rsidRDefault="00CB1C01" w:rsidP="00CB1C01">
      <w:pPr>
        <w:jc w:val="both"/>
        <w:rPr>
          <w:sz w:val="28"/>
          <w:szCs w:val="28"/>
        </w:rPr>
      </w:pPr>
    </w:p>
    <w:p w14:paraId="24981E46" w14:textId="77777777" w:rsidR="00CB1C01" w:rsidRPr="00CB1C01" w:rsidRDefault="00CB1C01" w:rsidP="00CB1C01">
      <w:pPr>
        <w:jc w:val="both"/>
        <w:rPr>
          <w:sz w:val="28"/>
          <w:szCs w:val="28"/>
        </w:rPr>
      </w:pPr>
    </w:p>
    <w:p w14:paraId="63EACB1B" w14:textId="77777777" w:rsidR="00E569F0" w:rsidRPr="004F467D" w:rsidRDefault="00E569F0" w:rsidP="004F46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</w:t>
      </w:r>
      <w:r w:rsidR="00C60569" w:rsidRPr="004F467D">
        <w:rPr>
          <w:rFonts w:ascii="Times New Roman" w:hAnsi="Times New Roman"/>
          <w:sz w:val="28"/>
          <w:szCs w:val="28"/>
          <w:lang w:eastAsia="ar-SA"/>
        </w:rPr>
        <w:t>возложить на первого заместителя главы Карталинского муниципального района</w:t>
      </w:r>
      <w:r w:rsidR="00101406" w:rsidRPr="004F467D">
        <w:rPr>
          <w:rFonts w:ascii="Times New Roman" w:hAnsi="Times New Roman"/>
          <w:sz w:val="28"/>
          <w:szCs w:val="28"/>
          <w:lang w:eastAsia="ar-SA"/>
        </w:rPr>
        <w:t xml:space="preserve"> Куличков</w:t>
      </w:r>
      <w:r w:rsidR="00BB4D33" w:rsidRPr="004F467D">
        <w:rPr>
          <w:rFonts w:ascii="Times New Roman" w:hAnsi="Times New Roman"/>
          <w:sz w:val="28"/>
          <w:szCs w:val="28"/>
          <w:lang w:eastAsia="ar-SA"/>
        </w:rPr>
        <w:t>а</w:t>
      </w:r>
      <w:r w:rsidR="00101406" w:rsidRPr="004F467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14:paraId="417EC3AB" w14:textId="77777777" w:rsidR="00E569F0" w:rsidRDefault="00E569F0" w:rsidP="004F467D">
      <w:pPr>
        <w:jc w:val="both"/>
        <w:rPr>
          <w:sz w:val="28"/>
          <w:szCs w:val="28"/>
        </w:rPr>
      </w:pPr>
    </w:p>
    <w:p w14:paraId="37255070" w14:textId="77777777" w:rsidR="004F467D" w:rsidRPr="004F467D" w:rsidRDefault="004F467D" w:rsidP="004F467D">
      <w:pPr>
        <w:jc w:val="both"/>
        <w:rPr>
          <w:sz w:val="28"/>
          <w:szCs w:val="28"/>
        </w:rPr>
      </w:pPr>
    </w:p>
    <w:p w14:paraId="2D8B9FF2" w14:textId="77777777" w:rsidR="00C60569" w:rsidRPr="004F467D" w:rsidRDefault="00E569F0" w:rsidP="004F467D">
      <w:pPr>
        <w:jc w:val="both"/>
        <w:rPr>
          <w:sz w:val="28"/>
          <w:szCs w:val="28"/>
        </w:rPr>
      </w:pPr>
      <w:r w:rsidRPr="004F467D">
        <w:rPr>
          <w:sz w:val="28"/>
          <w:szCs w:val="28"/>
        </w:rPr>
        <w:t xml:space="preserve">Глава Карталинского </w:t>
      </w:r>
    </w:p>
    <w:p w14:paraId="6083D6C9" w14:textId="77777777" w:rsidR="00E569F0" w:rsidRPr="004F467D" w:rsidRDefault="00E569F0" w:rsidP="004F467D">
      <w:pPr>
        <w:jc w:val="both"/>
        <w:rPr>
          <w:sz w:val="28"/>
          <w:szCs w:val="28"/>
        </w:rPr>
      </w:pPr>
      <w:r w:rsidRPr="004F467D">
        <w:rPr>
          <w:sz w:val="28"/>
          <w:szCs w:val="28"/>
        </w:rPr>
        <w:t xml:space="preserve">муниципального района </w:t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C60569" w:rsidRPr="004F467D">
        <w:rPr>
          <w:sz w:val="28"/>
          <w:szCs w:val="28"/>
        </w:rPr>
        <w:tab/>
      </w:r>
      <w:r w:rsidR="004F467D">
        <w:rPr>
          <w:sz w:val="28"/>
          <w:szCs w:val="28"/>
        </w:rPr>
        <w:t xml:space="preserve"> </w:t>
      </w:r>
      <w:r w:rsidRPr="004F467D">
        <w:rPr>
          <w:sz w:val="28"/>
          <w:szCs w:val="28"/>
        </w:rPr>
        <w:t>А.Г. Вдовин</w:t>
      </w:r>
    </w:p>
    <w:p w14:paraId="3CD3CEFC" w14:textId="77777777" w:rsidR="00BD7157" w:rsidRPr="004F467D" w:rsidRDefault="00BD7157" w:rsidP="004F467D">
      <w:pPr>
        <w:jc w:val="both"/>
        <w:rPr>
          <w:sz w:val="28"/>
          <w:szCs w:val="28"/>
        </w:rPr>
      </w:pPr>
    </w:p>
    <w:p w14:paraId="24B87DF4" w14:textId="77777777" w:rsidR="00040826" w:rsidRPr="004F467D" w:rsidRDefault="00040826" w:rsidP="004F467D">
      <w:pPr>
        <w:jc w:val="both"/>
        <w:rPr>
          <w:sz w:val="28"/>
          <w:szCs w:val="28"/>
        </w:rPr>
      </w:pPr>
    </w:p>
    <w:p w14:paraId="54C4BC67" w14:textId="77777777" w:rsidR="000E4F11" w:rsidRPr="004F467D" w:rsidRDefault="000E4F11" w:rsidP="004F467D">
      <w:pPr>
        <w:jc w:val="both"/>
        <w:rPr>
          <w:sz w:val="28"/>
          <w:szCs w:val="28"/>
        </w:rPr>
      </w:pPr>
    </w:p>
    <w:p w14:paraId="1A7C8F31" w14:textId="77777777" w:rsidR="00040826" w:rsidRPr="004F467D" w:rsidRDefault="00040826" w:rsidP="004F467D">
      <w:pPr>
        <w:jc w:val="both"/>
        <w:rPr>
          <w:sz w:val="28"/>
          <w:szCs w:val="28"/>
        </w:rPr>
      </w:pPr>
    </w:p>
    <w:p w14:paraId="378E0120" w14:textId="77777777" w:rsidR="00040826" w:rsidRDefault="00040826" w:rsidP="004F467D">
      <w:pPr>
        <w:pStyle w:val="11"/>
        <w:spacing w:after="0"/>
        <w:jc w:val="right"/>
      </w:pPr>
    </w:p>
    <w:p w14:paraId="5DCDF68D" w14:textId="77777777" w:rsidR="004F467D" w:rsidRDefault="004F467D" w:rsidP="004F467D">
      <w:pPr>
        <w:pStyle w:val="11"/>
        <w:spacing w:after="0"/>
        <w:jc w:val="right"/>
      </w:pPr>
    </w:p>
    <w:p w14:paraId="41785577" w14:textId="77777777" w:rsidR="004F467D" w:rsidRDefault="004F467D" w:rsidP="004F467D">
      <w:pPr>
        <w:pStyle w:val="11"/>
        <w:spacing w:after="0"/>
        <w:jc w:val="right"/>
      </w:pPr>
    </w:p>
    <w:p w14:paraId="407392B1" w14:textId="77777777" w:rsidR="004F467D" w:rsidRDefault="004F467D" w:rsidP="004F467D">
      <w:pPr>
        <w:pStyle w:val="11"/>
        <w:spacing w:after="0"/>
        <w:jc w:val="right"/>
      </w:pPr>
    </w:p>
    <w:p w14:paraId="2CCF6FB0" w14:textId="77777777" w:rsidR="004F467D" w:rsidRDefault="004F467D" w:rsidP="004F467D">
      <w:pPr>
        <w:pStyle w:val="11"/>
        <w:spacing w:after="0"/>
        <w:jc w:val="right"/>
      </w:pPr>
    </w:p>
    <w:p w14:paraId="2CFC6F2E" w14:textId="77777777" w:rsidR="004F467D" w:rsidRDefault="004F467D" w:rsidP="004F467D">
      <w:pPr>
        <w:pStyle w:val="11"/>
        <w:spacing w:after="0"/>
        <w:jc w:val="right"/>
      </w:pPr>
    </w:p>
    <w:p w14:paraId="6B42130C" w14:textId="77777777" w:rsidR="004F467D" w:rsidRDefault="004F467D" w:rsidP="004F467D">
      <w:pPr>
        <w:pStyle w:val="11"/>
        <w:spacing w:after="0"/>
        <w:jc w:val="right"/>
      </w:pPr>
    </w:p>
    <w:p w14:paraId="60E19D4E" w14:textId="77777777" w:rsidR="004F467D" w:rsidRDefault="004F467D" w:rsidP="004F467D">
      <w:pPr>
        <w:pStyle w:val="11"/>
        <w:spacing w:after="0"/>
        <w:jc w:val="right"/>
      </w:pPr>
    </w:p>
    <w:p w14:paraId="4A5CB38B" w14:textId="77777777" w:rsidR="004F467D" w:rsidRDefault="004F467D" w:rsidP="004F467D">
      <w:pPr>
        <w:pStyle w:val="11"/>
        <w:spacing w:after="0"/>
        <w:jc w:val="right"/>
      </w:pPr>
    </w:p>
    <w:p w14:paraId="6160BF26" w14:textId="77777777" w:rsidR="004F467D" w:rsidRDefault="004F467D" w:rsidP="004F467D">
      <w:pPr>
        <w:pStyle w:val="11"/>
        <w:spacing w:after="0"/>
        <w:jc w:val="right"/>
      </w:pPr>
    </w:p>
    <w:p w14:paraId="579204F9" w14:textId="77777777" w:rsidR="004F467D" w:rsidRDefault="004F467D" w:rsidP="004F467D">
      <w:pPr>
        <w:pStyle w:val="11"/>
        <w:spacing w:after="0"/>
        <w:jc w:val="right"/>
      </w:pPr>
    </w:p>
    <w:p w14:paraId="17D59B14" w14:textId="77777777" w:rsidR="004F467D" w:rsidRDefault="004F467D" w:rsidP="004F467D">
      <w:pPr>
        <w:pStyle w:val="11"/>
        <w:spacing w:after="0"/>
        <w:jc w:val="right"/>
      </w:pPr>
    </w:p>
    <w:p w14:paraId="78AB00D7" w14:textId="77777777" w:rsidR="004F467D" w:rsidRDefault="004F467D" w:rsidP="004F467D">
      <w:pPr>
        <w:pStyle w:val="11"/>
        <w:spacing w:after="0"/>
        <w:jc w:val="right"/>
      </w:pPr>
    </w:p>
    <w:p w14:paraId="534C293F" w14:textId="77777777" w:rsidR="004F467D" w:rsidRDefault="004F467D" w:rsidP="004F467D">
      <w:pPr>
        <w:pStyle w:val="11"/>
        <w:spacing w:after="0"/>
        <w:jc w:val="right"/>
      </w:pPr>
    </w:p>
    <w:p w14:paraId="2BD73A84" w14:textId="77777777" w:rsidR="004F467D" w:rsidRDefault="004F467D" w:rsidP="004F467D">
      <w:pPr>
        <w:pStyle w:val="11"/>
        <w:spacing w:after="0"/>
        <w:jc w:val="right"/>
      </w:pPr>
    </w:p>
    <w:p w14:paraId="7AECB19E" w14:textId="77777777" w:rsidR="004F467D" w:rsidRDefault="004F467D" w:rsidP="004F467D">
      <w:pPr>
        <w:pStyle w:val="11"/>
        <w:spacing w:after="0"/>
        <w:jc w:val="right"/>
      </w:pPr>
    </w:p>
    <w:p w14:paraId="6566E82B" w14:textId="77777777" w:rsidR="004F467D" w:rsidRDefault="004F467D" w:rsidP="004F467D">
      <w:pPr>
        <w:pStyle w:val="11"/>
        <w:spacing w:after="0"/>
        <w:jc w:val="right"/>
      </w:pPr>
    </w:p>
    <w:p w14:paraId="37E59782" w14:textId="77777777" w:rsidR="004F467D" w:rsidRDefault="004F467D" w:rsidP="004F467D">
      <w:pPr>
        <w:pStyle w:val="11"/>
        <w:spacing w:after="0"/>
        <w:jc w:val="right"/>
      </w:pPr>
    </w:p>
    <w:p w14:paraId="7DF2208D" w14:textId="77777777" w:rsidR="004F467D" w:rsidRDefault="004F467D" w:rsidP="004F467D">
      <w:pPr>
        <w:pStyle w:val="11"/>
        <w:spacing w:after="0"/>
        <w:jc w:val="right"/>
      </w:pPr>
    </w:p>
    <w:p w14:paraId="4CD7C89E" w14:textId="77777777" w:rsidR="004F467D" w:rsidRDefault="004F467D" w:rsidP="004F467D">
      <w:pPr>
        <w:pStyle w:val="11"/>
        <w:spacing w:after="0"/>
        <w:jc w:val="right"/>
      </w:pPr>
    </w:p>
    <w:p w14:paraId="0D3837EF" w14:textId="77777777" w:rsidR="004F467D" w:rsidRDefault="004F467D" w:rsidP="004F467D">
      <w:pPr>
        <w:pStyle w:val="11"/>
        <w:spacing w:after="0"/>
        <w:jc w:val="right"/>
      </w:pPr>
    </w:p>
    <w:p w14:paraId="40C679D5" w14:textId="77777777" w:rsidR="004F467D" w:rsidRDefault="004F467D" w:rsidP="004F467D">
      <w:pPr>
        <w:pStyle w:val="11"/>
        <w:spacing w:after="0"/>
        <w:jc w:val="right"/>
      </w:pPr>
    </w:p>
    <w:p w14:paraId="193CA817" w14:textId="77777777" w:rsidR="004F467D" w:rsidRDefault="004F467D" w:rsidP="004F467D">
      <w:pPr>
        <w:pStyle w:val="11"/>
        <w:spacing w:after="0"/>
        <w:jc w:val="right"/>
      </w:pPr>
    </w:p>
    <w:p w14:paraId="47092750" w14:textId="77777777" w:rsidR="004F467D" w:rsidRDefault="004F467D" w:rsidP="004F467D">
      <w:pPr>
        <w:pStyle w:val="11"/>
        <w:spacing w:after="0"/>
        <w:jc w:val="right"/>
      </w:pPr>
    </w:p>
    <w:p w14:paraId="4536014D" w14:textId="77777777" w:rsidR="004F467D" w:rsidRDefault="004F467D" w:rsidP="004F467D">
      <w:pPr>
        <w:pStyle w:val="11"/>
        <w:spacing w:after="0"/>
        <w:jc w:val="right"/>
      </w:pPr>
    </w:p>
    <w:p w14:paraId="43DCCDA0" w14:textId="77777777" w:rsidR="004F467D" w:rsidRDefault="004F467D" w:rsidP="004F467D">
      <w:pPr>
        <w:pStyle w:val="11"/>
        <w:spacing w:after="0"/>
        <w:jc w:val="right"/>
      </w:pPr>
    </w:p>
    <w:p w14:paraId="08C94720" w14:textId="77777777" w:rsidR="004F467D" w:rsidRDefault="004F467D" w:rsidP="004F467D">
      <w:pPr>
        <w:pStyle w:val="11"/>
        <w:spacing w:after="0"/>
        <w:jc w:val="right"/>
      </w:pPr>
    </w:p>
    <w:p w14:paraId="2CBA3B7E" w14:textId="77777777" w:rsidR="004F467D" w:rsidRDefault="004F467D" w:rsidP="004F467D">
      <w:pPr>
        <w:pStyle w:val="11"/>
        <w:spacing w:after="0"/>
        <w:jc w:val="right"/>
      </w:pPr>
    </w:p>
    <w:p w14:paraId="7F891255" w14:textId="77777777" w:rsidR="004F467D" w:rsidRDefault="004F467D" w:rsidP="004F467D">
      <w:pPr>
        <w:pStyle w:val="11"/>
        <w:spacing w:after="0"/>
        <w:jc w:val="right"/>
      </w:pPr>
    </w:p>
    <w:p w14:paraId="4891449C" w14:textId="77777777" w:rsidR="004F467D" w:rsidRDefault="004F467D" w:rsidP="004F467D">
      <w:pPr>
        <w:pStyle w:val="11"/>
        <w:spacing w:after="0"/>
        <w:jc w:val="right"/>
      </w:pPr>
    </w:p>
    <w:p w14:paraId="0801E6B9" w14:textId="77777777" w:rsidR="004F467D" w:rsidRDefault="004F467D" w:rsidP="004F467D">
      <w:pPr>
        <w:pStyle w:val="11"/>
        <w:spacing w:after="0"/>
        <w:jc w:val="right"/>
      </w:pPr>
    </w:p>
    <w:p w14:paraId="536EB2F9" w14:textId="77777777" w:rsidR="009114F7" w:rsidRPr="009114F7" w:rsidRDefault="009114F7" w:rsidP="009114F7">
      <w:pPr>
        <w:jc w:val="center"/>
        <w:rPr>
          <w:rFonts w:eastAsia="Calibri"/>
          <w:sz w:val="28"/>
          <w:szCs w:val="28"/>
          <w:lang w:eastAsia="en-US"/>
        </w:rPr>
      </w:pPr>
    </w:p>
    <w:p w14:paraId="2B515568" w14:textId="77777777" w:rsidR="00C20A42" w:rsidRPr="004F467D" w:rsidRDefault="00C20A42" w:rsidP="004F467D">
      <w:pPr>
        <w:pStyle w:val="11"/>
        <w:spacing w:after="0"/>
      </w:pPr>
    </w:p>
    <w:p w14:paraId="6A464395" w14:textId="366086D3" w:rsidR="00C60569" w:rsidRPr="004F467D" w:rsidRDefault="00882AE8" w:rsidP="00882AE8">
      <w:pPr>
        <w:pStyle w:val="11"/>
        <w:spacing w:after="0"/>
        <w:ind w:firstLine="4253"/>
        <w:jc w:val="center"/>
      </w:pPr>
      <w:r>
        <w:lastRenderedPageBreak/>
        <w:t>УТВЕРЖДЕНО</w:t>
      </w:r>
    </w:p>
    <w:p w14:paraId="249B8BF0" w14:textId="77777777" w:rsidR="00C60569" w:rsidRPr="004F467D" w:rsidRDefault="00C60569" w:rsidP="00882AE8">
      <w:pPr>
        <w:pStyle w:val="11"/>
        <w:spacing w:after="0"/>
        <w:ind w:firstLine="4253"/>
        <w:jc w:val="center"/>
      </w:pPr>
      <w:r w:rsidRPr="004F467D">
        <w:t>постановлением администрации</w:t>
      </w:r>
    </w:p>
    <w:p w14:paraId="7E5443BC" w14:textId="77777777" w:rsidR="00B744DE" w:rsidRDefault="00C60569" w:rsidP="00882AE8">
      <w:pPr>
        <w:pStyle w:val="11"/>
        <w:spacing w:after="0"/>
        <w:ind w:firstLine="4253"/>
        <w:jc w:val="center"/>
      </w:pPr>
      <w:r w:rsidRPr="004F467D">
        <w:t>Карталинского муниципального района</w:t>
      </w:r>
    </w:p>
    <w:p w14:paraId="01B7836E" w14:textId="2943D88D" w:rsidR="00882AE8" w:rsidRPr="004F467D" w:rsidRDefault="00882AE8" w:rsidP="00882AE8">
      <w:pPr>
        <w:pStyle w:val="11"/>
        <w:spacing w:after="0"/>
        <w:ind w:firstLine="4253"/>
        <w:jc w:val="center"/>
        <w:rPr>
          <w:b/>
          <w:bCs/>
        </w:rPr>
      </w:pPr>
      <w:r>
        <w:t xml:space="preserve">от </w:t>
      </w:r>
      <w:r w:rsidR="00B92666">
        <w:t>05.03.</w:t>
      </w:r>
      <w:r>
        <w:t>2024 года №</w:t>
      </w:r>
      <w:r w:rsidR="00B92666">
        <w:t xml:space="preserve"> 226</w:t>
      </w:r>
    </w:p>
    <w:p w14:paraId="7839B773" w14:textId="77777777" w:rsidR="00B744DE" w:rsidRDefault="00B744DE" w:rsidP="004F467D">
      <w:pPr>
        <w:pStyle w:val="11"/>
        <w:spacing w:after="0"/>
        <w:ind w:firstLine="0"/>
        <w:jc w:val="center"/>
        <w:rPr>
          <w:b/>
          <w:bCs/>
        </w:rPr>
      </w:pPr>
    </w:p>
    <w:p w14:paraId="593FA23A" w14:textId="77777777" w:rsidR="00D752DE" w:rsidRDefault="00D752DE" w:rsidP="004F467D">
      <w:pPr>
        <w:pStyle w:val="11"/>
        <w:spacing w:after="0"/>
        <w:ind w:firstLine="0"/>
        <w:jc w:val="center"/>
        <w:rPr>
          <w:b/>
          <w:bCs/>
        </w:rPr>
      </w:pPr>
    </w:p>
    <w:p w14:paraId="793F67C1" w14:textId="77777777" w:rsidR="00D752DE" w:rsidRPr="004F467D" w:rsidRDefault="00D752DE" w:rsidP="004F467D">
      <w:pPr>
        <w:pStyle w:val="11"/>
        <w:spacing w:after="0"/>
        <w:ind w:firstLine="0"/>
        <w:jc w:val="center"/>
        <w:rPr>
          <w:b/>
          <w:bCs/>
        </w:rPr>
      </w:pPr>
    </w:p>
    <w:p w14:paraId="107C4B68" w14:textId="77777777" w:rsidR="00D752DE" w:rsidRDefault="00BB4D33" w:rsidP="00D752DE">
      <w:pPr>
        <w:pStyle w:val="11"/>
        <w:spacing w:after="0"/>
        <w:ind w:firstLine="0"/>
        <w:jc w:val="center"/>
        <w:rPr>
          <w:bCs/>
        </w:rPr>
      </w:pPr>
      <w:r w:rsidRPr="00D752DE">
        <w:rPr>
          <w:bCs/>
        </w:rPr>
        <w:t>Положение</w:t>
      </w:r>
      <w:r w:rsidR="00D752DE">
        <w:rPr>
          <w:bCs/>
        </w:rPr>
        <w:t xml:space="preserve"> </w:t>
      </w:r>
      <w:r w:rsidRPr="00D752DE">
        <w:rPr>
          <w:bCs/>
        </w:rPr>
        <w:t xml:space="preserve">о создании, деятельности и оснащении </w:t>
      </w:r>
    </w:p>
    <w:p w14:paraId="0B6584AA" w14:textId="77777777" w:rsidR="00D752DE" w:rsidRDefault="00BB4D33" w:rsidP="00D752DE">
      <w:pPr>
        <w:pStyle w:val="11"/>
        <w:spacing w:after="0"/>
        <w:ind w:firstLine="0"/>
        <w:jc w:val="center"/>
        <w:rPr>
          <w:bCs/>
        </w:rPr>
      </w:pPr>
      <w:r w:rsidRPr="00D752DE">
        <w:rPr>
          <w:bCs/>
        </w:rPr>
        <w:t xml:space="preserve">подвижного пункта управления комиссии по </w:t>
      </w:r>
    </w:p>
    <w:p w14:paraId="509F23DB" w14:textId="77777777" w:rsidR="00D752DE" w:rsidRDefault="00BB4D33" w:rsidP="00D752DE">
      <w:pPr>
        <w:pStyle w:val="11"/>
        <w:spacing w:after="0"/>
        <w:ind w:firstLine="0"/>
        <w:jc w:val="center"/>
        <w:rPr>
          <w:bCs/>
        </w:rPr>
      </w:pPr>
      <w:r w:rsidRPr="00D752DE">
        <w:rPr>
          <w:bCs/>
        </w:rPr>
        <w:t xml:space="preserve">предупреждению и ликвидации чрезвычайных ситуаций </w:t>
      </w:r>
    </w:p>
    <w:p w14:paraId="042F67F2" w14:textId="77777777" w:rsidR="00D752DE" w:rsidRDefault="00BB4D33" w:rsidP="00D752DE">
      <w:pPr>
        <w:pStyle w:val="11"/>
        <w:spacing w:after="0"/>
        <w:ind w:firstLine="0"/>
        <w:jc w:val="center"/>
        <w:rPr>
          <w:bCs/>
        </w:rPr>
      </w:pPr>
      <w:r w:rsidRPr="00D752DE">
        <w:rPr>
          <w:bCs/>
        </w:rPr>
        <w:t xml:space="preserve">и обеспечению пожарной безопасности Карталинского </w:t>
      </w:r>
    </w:p>
    <w:p w14:paraId="29B36B28" w14:textId="77777777" w:rsidR="003876FC" w:rsidRPr="00D752DE" w:rsidRDefault="00BB4D33" w:rsidP="00D752DE">
      <w:pPr>
        <w:pStyle w:val="11"/>
        <w:spacing w:after="0"/>
        <w:ind w:firstLine="0"/>
        <w:jc w:val="center"/>
        <w:rPr>
          <w:bCs/>
        </w:rPr>
      </w:pPr>
      <w:r w:rsidRPr="00D752DE">
        <w:rPr>
          <w:bCs/>
        </w:rPr>
        <w:t>муниципального района</w:t>
      </w:r>
    </w:p>
    <w:p w14:paraId="6322B8DE" w14:textId="77777777" w:rsidR="00BB4D33" w:rsidRDefault="00BB4D33" w:rsidP="004F467D">
      <w:pPr>
        <w:pStyle w:val="11"/>
        <w:spacing w:after="0"/>
        <w:ind w:firstLine="0"/>
        <w:jc w:val="both"/>
        <w:rPr>
          <w:b/>
          <w:bCs/>
        </w:rPr>
      </w:pPr>
    </w:p>
    <w:p w14:paraId="461B0699" w14:textId="77777777" w:rsidR="00D752DE" w:rsidRPr="004F467D" w:rsidRDefault="00D752DE" w:rsidP="004F467D">
      <w:pPr>
        <w:pStyle w:val="11"/>
        <w:spacing w:after="0"/>
        <w:ind w:firstLine="0"/>
        <w:jc w:val="both"/>
        <w:rPr>
          <w:b/>
          <w:bCs/>
        </w:rPr>
      </w:pPr>
    </w:p>
    <w:p w14:paraId="15D8EF48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76FC" w:rsidRPr="004F467D">
        <w:rPr>
          <w:rFonts w:ascii="Times New Roman" w:hAnsi="Times New Roman"/>
          <w:sz w:val="28"/>
          <w:szCs w:val="28"/>
        </w:rPr>
        <w:t xml:space="preserve">Подвижный пункт управления (далее </w:t>
      </w:r>
      <w:r w:rsidR="00D752DE">
        <w:rPr>
          <w:rFonts w:ascii="Times New Roman" w:hAnsi="Times New Roman"/>
          <w:sz w:val="28"/>
          <w:szCs w:val="28"/>
        </w:rPr>
        <w:t xml:space="preserve">именуется </w:t>
      </w:r>
      <w:r w:rsidR="00D752DE" w:rsidRPr="004F467D">
        <w:rPr>
          <w:rFonts w:ascii="Times New Roman" w:hAnsi="Times New Roman"/>
          <w:sz w:val="28"/>
          <w:szCs w:val="28"/>
        </w:rPr>
        <w:t>–</w:t>
      </w:r>
      <w:r w:rsidR="003876FC" w:rsidRPr="004F467D">
        <w:rPr>
          <w:rFonts w:ascii="Times New Roman" w:hAnsi="Times New Roman"/>
          <w:sz w:val="28"/>
          <w:szCs w:val="28"/>
        </w:rPr>
        <w:t xml:space="preserve"> ППУ) комиссии по предупреждению и ликвидации чрезвычайных ситуаций и обеспечению пожарной безопасности Карталинского муниципального района (далее </w:t>
      </w:r>
      <w:r w:rsidR="00D752DE">
        <w:rPr>
          <w:rFonts w:ascii="Times New Roman" w:hAnsi="Times New Roman"/>
          <w:sz w:val="28"/>
          <w:szCs w:val="28"/>
        </w:rPr>
        <w:t xml:space="preserve">именуется </w:t>
      </w:r>
      <w:r w:rsidR="003876FC" w:rsidRPr="004F467D">
        <w:rPr>
          <w:rFonts w:ascii="Times New Roman" w:hAnsi="Times New Roman"/>
          <w:sz w:val="28"/>
          <w:szCs w:val="28"/>
        </w:rPr>
        <w:t xml:space="preserve">– КЧС) - специально оборудованный </w:t>
      </w:r>
      <w:r w:rsidR="00185F0F" w:rsidRPr="004F467D">
        <w:rPr>
          <w:rFonts w:ascii="Times New Roman" w:hAnsi="Times New Roman"/>
          <w:sz w:val="28"/>
          <w:szCs w:val="28"/>
        </w:rPr>
        <w:t>автомобиль</w:t>
      </w:r>
      <w:r w:rsidR="003876FC" w:rsidRPr="004F467D">
        <w:rPr>
          <w:rFonts w:ascii="Times New Roman" w:hAnsi="Times New Roman"/>
          <w:sz w:val="28"/>
          <w:szCs w:val="28"/>
        </w:rPr>
        <w:t>, оснащенный необходимыми техническими средствами управления, средствами связи, обеспечивающими автономное функционирование, с которого председатель КЧС осуществляет</w:t>
      </w:r>
      <w:r w:rsidR="00185F0F" w:rsidRPr="004F467D">
        <w:rPr>
          <w:rFonts w:ascii="Times New Roman" w:hAnsi="Times New Roman"/>
          <w:sz w:val="28"/>
          <w:szCs w:val="28"/>
        </w:rPr>
        <w:t xml:space="preserve"> координацию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(далее </w:t>
      </w:r>
      <w:r w:rsidR="00D752DE">
        <w:rPr>
          <w:rFonts w:ascii="Times New Roman" w:hAnsi="Times New Roman"/>
          <w:sz w:val="28"/>
          <w:szCs w:val="28"/>
        </w:rPr>
        <w:t xml:space="preserve">именуется </w:t>
      </w:r>
      <w:r w:rsidR="00185F0F" w:rsidRPr="004F467D">
        <w:rPr>
          <w:rFonts w:ascii="Times New Roman" w:hAnsi="Times New Roman"/>
          <w:sz w:val="28"/>
          <w:szCs w:val="28"/>
        </w:rPr>
        <w:t xml:space="preserve">– звено ТП РСЧС) </w:t>
      </w:r>
      <w:r w:rsidR="003876FC" w:rsidRPr="004F467D">
        <w:rPr>
          <w:rFonts w:ascii="Times New Roman" w:hAnsi="Times New Roman"/>
          <w:sz w:val="28"/>
          <w:szCs w:val="28"/>
        </w:rPr>
        <w:t xml:space="preserve">при проведении мероприятий </w:t>
      </w:r>
      <w:r w:rsidR="00040826" w:rsidRPr="004F467D">
        <w:rPr>
          <w:rFonts w:ascii="Times New Roman" w:hAnsi="Times New Roman"/>
          <w:sz w:val="28"/>
          <w:szCs w:val="28"/>
        </w:rPr>
        <w:t xml:space="preserve">по </w:t>
      </w:r>
      <w:r w:rsidR="003876FC" w:rsidRPr="004F467D">
        <w:rPr>
          <w:rFonts w:ascii="Times New Roman" w:hAnsi="Times New Roman"/>
          <w:sz w:val="28"/>
          <w:szCs w:val="28"/>
        </w:rPr>
        <w:t>ликвидации последствий чрезвычайных ситуаций на территории Карталинского муниципального района</w:t>
      </w:r>
      <w:r w:rsidR="00185F0F" w:rsidRPr="004F467D">
        <w:rPr>
          <w:rFonts w:ascii="Times New Roman" w:hAnsi="Times New Roman"/>
          <w:sz w:val="28"/>
          <w:szCs w:val="28"/>
        </w:rPr>
        <w:t>.</w:t>
      </w:r>
    </w:p>
    <w:p w14:paraId="3E604C83" w14:textId="77777777" w:rsidR="00897570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7570" w:rsidRPr="004F467D">
        <w:rPr>
          <w:rFonts w:ascii="Times New Roman" w:hAnsi="Times New Roman"/>
          <w:sz w:val="28"/>
          <w:szCs w:val="28"/>
        </w:rPr>
        <w:t>ППУ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897570" w:rsidRPr="004F467D">
        <w:rPr>
          <w:rFonts w:ascii="Times New Roman" w:hAnsi="Times New Roman"/>
          <w:sz w:val="28"/>
          <w:szCs w:val="28"/>
        </w:rPr>
        <w:t>это специально оборудованное и оснащенное техническими средствами транспортное средство и другие элементы, развертываемые в районе чрезвычайной ситуации, обеспечивающие функционирование оперативно</w:t>
      </w:r>
      <w:r w:rsidR="00D752DE">
        <w:rPr>
          <w:rFonts w:ascii="Times New Roman" w:hAnsi="Times New Roman"/>
          <w:sz w:val="28"/>
          <w:szCs w:val="28"/>
        </w:rPr>
        <w:t>-</w:t>
      </w:r>
      <w:r w:rsidR="00897570" w:rsidRPr="004F467D">
        <w:rPr>
          <w:rFonts w:ascii="Times New Roman" w:hAnsi="Times New Roman"/>
          <w:sz w:val="28"/>
          <w:szCs w:val="28"/>
        </w:rPr>
        <w:t>штабной группы управления.</w:t>
      </w:r>
    </w:p>
    <w:p w14:paraId="0F640FA4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76FC" w:rsidRPr="004F467D">
        <w:rPr>
          <w:rFonts w:ascii="Times New Roman" w:hAnsi="Times New Roman"/>
          <w:sz w:val="28"/>
          <w:szCs w:val="28"/>
        </w:rPr>
        <w:t>ППУ развертывается на местности, в районе проведения аварийно-спасательных и других неотложных работ.</w:t>
      </w:r>
    </w:p>
    <w:p w14:paraId="0CB8B616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76FC" w:rsidRPr="004F467D">
        <w:rPr>
          <w:rFonts w:ascii="Times New Roman" w:hAnsi="Times New Roman"/>
          <w:sz w:val="28"/>
          <w:szCs w:val="28"/>
        </w:rPr>
        <w:t xml:space="preserve">ППУ включает в себя </w:t>
      </w:r>
      <w:r w:rsidR="00DA4904" w:rsidRPr="004F467D">
        <w:rPr>
          <w:rFonts w:ascii="Times New Roman" w:hAnsi="Times New Roman"/>
          <w:sz w:val="28"/>
          <w:szCs w:val="28"/>
        </w:rPr>
        <w:t>оперативно</w:t>
      </w:r>
      <w:r w:rsidR="00D752DE">
        <w:rPr>
          <w:rFonts w:ascii="Times New Roman" w:hAnsi="Times New Roman"/>
          <w:sz w:val="28"/>
          <w:szCs w:val="28"/>
        </w:rPr>
        <w:t>-</w:t>
      </w:r>
      <w:r w:rsidR="00DA4904" w:rsidRPr="004F467D">
        <w:rPr>
          <w:rFonts w:ascii="Times New Roman" w:hAnsi="Times New Roman"/>
          <w:sz w:val="28"/>
          <w:szCs w:val="28"/>
        </w:rPr>
        <w:t xml:space="preserve">штабную </w:t>
      </w:r>
      <w:r w:rsidR="003876FC" w:rsidRPr="004F467D">
        <w:rPr>
          <w:rFonts w:ascii="Times New Roman" w:hAnsi="Times New Roman"/>
          <w:sz w:val="28"/>
          <w:szCs w:val="28"/>
        </w:rPr>
        <w:t>группу управления</w:t>
      </w:r>
      <w:r w:rsidR="00DA4904" w:rsidRPr="004F467D">
        <w:rPr>
          <w:rFonts w:ascii="Times New Roman" w:hAnsi="Times New Roman"/>
          <w:sz w:val="28"/>
          <w:szCs w:val="28"/>
        </w:rPr>
        <w:t>,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DA4904" w:rsidRPr="004F467D">
        <w:rPr>
          <w:rFonts w:ascii="Times New Roman" w:hAnsi="Times New Roman"/>
          <w:sz w:val="28"/>
          <w:szCs w:val="28"/>
        </w:rPr>
        <w:t>информационно-телекоммуникационное оборудование,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DA4904" w:rsidRPr="004F467D">
        <w:rPr>
          <w:rFonts w:ascii="Times New Roman" w:hAnsi="Times New Roman"/>
          <w:sz w:val="28"/>
          <w:szCs w:val="28"/>
        </w:rPr>
        <w:t>оборудование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DA4904" w:rsidRPr="004F467D">
        <w:rPr>
          <w:rFonts w:ascii="Times New Roman" w:hAnsi="Times New Roman"/>
          <w:sz w:val="28"/>
          <w:szCs w:val="28"/>
        </w:rPr>
        <w:t xml:space="preserve">вспомогательного обеспечения и </w:t>
      </w:r>
      <w:r w:rsidR="003876FC" w:rsidRPr="004F467D">
        <w:rPr>
          <w:rFonts w:ascii="Times New Roman" w:hAnsi="Times New Roman"/>
          <w:sz w:val="28"/>
          <w:szCs w:val="28"/>
        </w:rPr>
        <w:t>транспортное средство</w:t>
      </w:r>
      <w:r w:rsidR="00185F0F" w:rsidRPr="004F467D">
        <w:rPr>
          <w:rFonts w:ascii="Times New Roman" w:hAnsi="Times New Roman"/>
          <w:sz w:val="28"/>
          <w:szCs w:val="28"/>
        </w:rPr>
        <w:t>.</w:t>
      </w:r>
    </w:p>
    <w:p w14:paraId="252E239D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4904" w:rsidRPr="004F467D">
        <w:rPr>
          <w:rFonts w:ascii="Times New Roman" w:hAnsi="Times New Roman"/>
          <w:sz w:val="28"/>
          <w:szCs w:val="28"/>
        </w:rPr>
        <w:t>Оперативно</w:t>
      </w:r>
      <w:r w:rsidR="00D752DE">
        <w:rPr>
          <w:rFonts w:ascii="Times New Roman" w:hAnsi="Times New Roman"/>
          <w:sz w:val="28"/>
          <w:szCs w:val="28"/>
        </w:rPr>
        <w:t>-</w:t>
      </w:r>
      <w:r w:rsidR="00DA4904" w:rsidRPr="004F467D">
        <w:rPr>
          <w:rFonts w:ascii="Times New Roman" w:hAnsi="Times New Roman"/>
          <w:sz w:val="28"/>
          <w:szCs w:val="28"/>
        </w:rPr>
        <w:t xml:space="preserve">штабная группа управления </w:t>
      </w:r>
      <w:r w:rsidR="00185F0F" w:rsidRPr="004F467D">
        <w:rPr>
          <w:rFonts w:ascii="Times New Roman" w:hAnsi="Times New Roman"/>
          <w:sz w:val="28"/>
          <w:szCs w:val="28"/>
        </w:rPr>
        <w:t>ППУ</w:t>
      </w:r>
      <w:r w:rsidR="003876FC" w:rsidRPr="004F467D">
        <w:rPr>
          <w:rFonts w:ascii="Times New Roman" w:hAnsi="Times New Roman"/>
          <w:sz w:val="28"/>
          <w:szCs w:val="28"/>
        </w:rPr>
        <w:t>:</w:t>
      </w:r>
    </w:p>
    <w:p w14:paraId="76190BA8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4904" w:rsidRPr="004F467D">
        <w:rPr>
          <w:rFonts w:ascii="Times New Roman" w:hAnsi="Times New Roman"/>
          <w:sz w:val="28"/>
          <w:szCs w:val="28"/>
        </w:rPr>
        <w:t>н</w:t>
      </w:r>
      <w:r w:rsidR="003876FC" w:rsidRPr="004F467D">
        <w:rPr>
          <w:rFonts w:ascii="Times New Roman" w:hAnsi="Times New Roman"/>
          <w:sz w:val="28"/>
          <w:szCs w:val="28"/>
        </w:rPr>
        <w:t xml:space="preserve">ачальник ППУ </w:t>
      </w:r>
      <w:r w:rsidR="00185F0F" w:rsidRPr="004F467D">
        <w:rPr>
          <w:rFonts w:ascii="Times New Roman" w:hAnsi="Times New Roman"/>
          <w:sz w:val="28"/>
          <w:szCs w:val="28"/>
        </w:rPr>
        <w:t>–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185F0F" w:rsidRPr="004F467D">
        <w:rPr>
          <w:rFonts w:ascii="Times New Roman" w:hAnsi="Times New Roman"/>
          <w:sz w:val="28"/>
          <w:szCs w:val="28"/>
        </w:rPr>
        <w:t>начальник Муниципального казенного учреждения «Управление по делам гражданской обороны и чрезвычайным ситуациям Карталинского муниципального района</w:t>
      </w:r>
      <w:r w:rsidR="008B1C4D" w:rsidRPr="004F467D">
        <w:rPr>
          <w:rFonts w:ascii="Times New Roman" w:hAnsi="Times New Roman"/>
          <w:sz w:val="28"/>
          <w:szCs w:val="28"/>
        </w:rPr>
        <w:t>;</w:t>
      </w:r>
    </w:p>
    <w:p w14:paraId="39E13321" w14:textId="77777777" w:rsidR="00410DA3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4904" w:rsidRPr="004F467D">
        <w:rPr>
          <w:rFonts w:ascii="Times New Roman" w:hAnsi="Times New Roman"/>
          <w:sz w:val="28"/>
          <w:szCs w:val="28"/>
        </w:rPr>
        <w:t>о</w:t>
      </w:r>
      <w:r w:rsidR="003876FC" w:rsidRPr="004F467D">
        <w:rPr>
          <w:rFonts w:ascii="Times New Roman" w:hAnsi="Times New Roman"/>
          <w:sz w:val="28"/>
          <w:szCs w:val="28"/>
        </w:rPr>
        <w:t>перативн</w:t>
      </w:r>
      <w:r w:rsidR="00185F0F" w:rsidRPr="004F467D">
        <w:rPr>
          <w:rFonts w:ascii="Times New Roman" w:hAnsi="Times New Roman"/>
          <w:sz w:val="28"/>
          <w:szCs w:val="28"/>
        </w:rPr>
        <w:t>ый штаб</w:t>
      </w:r>
      <w:r w:rsidR="00D752DE">
        <w:rPr>
          <w:rFonts w:ascii="Times New Roman" w:hAnsi="Times New Roman"/>
          <w:sz w:val="28"/>
          <w:szCs w:val="28"/>
        </w:rPr>
        <w:t xml:space="preserve"> </w:t>
      </w:r>
      <w:r w:rsidR="00185F0F" w:rsidRPr="004F467D">
        <w:rPr>
          <w:rFonts w:ascii="Times New Roman" w:hAnsi="Times New Roman"/>
          <w:sz w:val="28"/>
          <w:szCs w:val="28"/>
        </w:rPr>
        <w:t xml:space="preserve">при </w:t>
      </w:r>
      <w:r w:rsidR="003876FC" w:rsidRPr="004F467D">
        <w:rPr>
          <w:rFonts w:ascii="Times New Roman" w:hAnsi="Times New Roman"/>
          <w:sz w:val="28"/>
          <w:szCs w:val="28"/>
        </w:rPr>
        <w:t>КЧС</w:t>
      </w:r>
      <w:r w:rsidR="00185F0F" w:rsidRPr="004F467D">
        <w:rPr>
          <w:rFonts w:ascii="Times New Roman" w:hAnsi="Times New Roman"/>
          <w:sz w:val="28"/>
          <w:szCs w:val="28"/>
        </w:rPr>
        <w:t>.</w:t>
      </w:r>
    </w:p>
    <w:p w14:paraId="0F733FA6" w14:textId="77777777" w:rsidR="000E4F11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E4F11" w:rsidRPr="004F467D">
        <w:rPr>
          <w:rFonts w:ascii="Times New Roman" w:hAnsi="Times New Roman"/>
          <w:sz w:val="28"/>
          <w:szCs w:val="28"/>
        </w:rPr>
        <w:t xml:space="preserve">Задачи </w:t>
      </w:r>
      <w:r w:rsidR="00DA4904" w:rsidRPr="004F467D">
        <w:rPr>
          <w:rFonts w:ascii="Times New Roman" w:hAnsi="Times New Roman"/>
          <w:sz w:val="28"/>
          <w:szCs w:val="28"/>
        </w:rPr>
        <w:t>оперативно</w:t>
      </w:r>
      <w:r w:rsidR="00D752DE">
        <w:t>-</w:t>
      </w:r>
      <w:r w:rsidR="00DA4904" w:rsidRPr="004F467D">
        <w:rPr>
          <w:rFonts w:ascii="Times New Roman" w:hAnsi="Times New Roman"/>
          <w:sz w:val="28"/>
          <w:szCs w:val="28"/>
        </w:rPr>
        <w:t>штабной</w:t>
      </w:r>
      <w:r w:rsidR="00D752DE">
        <w:t xml:space="preserve"> </w:t>
      </w:r>
      <w:r w:rsidR="000E4F11" w:rsidRPr="004F467D">
        <w:rPr>
          <w:rFonts w:ascii="Times New Roman" w:hAnsi="Times New Roman"/>
          <w:sz w:val="28"/>
          <w:szCs w:val="28"/>
        </w:rPr>
        <w:t>группы управления:</w:t>
      </w:r>
    </w:p>
    <w:p w14:paraId="535D81CB" w14:textId="77777777" w:rsidR="000E4F11" w:rsidRPr="004F467D" w:rsidRDefault="00410DA3" w:rsidP="00410DA3">
      <w:pPr>
        <w:pStyle w:val="11"/>
        <w:spacing w:after="0"/>
        <w:ind w:firstLine="720"/>
        <w:jc w:val="both"/>
      </w:pPr>
      <w:r>
        <w:t xml:space="preserve">1) </w:t>
      </w:r>
      <w:r w:rsidR="000E4F11" w:rsidRPr="004F467D">
        <w:t>оценка масштабов чрезвычайной ситуации в районе бедствия и прогнозирование возможных ее последствий;</w:t>
      </w:r>
    </w:p>
    <w:p w14:paraId="45493551" w14:textId="77777777" w:rsidR="000E4F11" w:rsidRPr="004F467D" w:rsidRDefault="00410DA3" w:rsidP="009D5D32">
      <w:pPr>
        <w:pStyle w:val="11"/>
        <w:spacing w:after="0"/>
        <w:ind w:firstLine="720"/>
        <w:jc w:val="both"/>
      </w:pPr>
      <w:r>
        <w:t xml:space="preserve">2) </w:t>
      </w:r>
      <w:r w:rsidR="000E4F11" w:rsidRPr="004F467D">
        <w:t xml:space="preserve">подготовка предложений председателю КЧС для принятия решения </w:t>
      </w:r>
      <w:r w:rsidR="000E4F11" w:rsidRPr="004F467D">
        <w:lastRenderedPageBreak/>
        <w:t>по ликвидации чрезвычайной ситуации;</w:t>
      </w:r>
    </w:p>
    <w:p w14:paraId="248F45D6" w14:textId="77777777" w:rsidR="000E4F11" w:rsidRPr="004F467D" w:rsidRDefault="00410DA3" w:rsidP="00410DA3">
      <w:pPr>
        <w:pStyle w:val="11"/>
        <w:spacing w:after="0"/>
        <w:ind w:firstLine="720"/>
        <w:jc w:val="both"/>
      </w:pPr>
      <w:r>
        <w:t xml:space="preserve">3) </w:t>
      </w:r>
      <w:r w:rsidR="000E4F11" w:rsidRPr="004F467D">
        <w:t>осуществление непосредственного руководства при проведении АСДНР;</w:t>
      </w:r>
    </w:p>
    <w:p w14:paraId="2776DB51" w14:textId="77777777" w:rsidR="000E4F11" w:rsidRPr="004F467D" w:rsidRDefault="00410DA3" w:rsidP="00410DA3">
      <w:pPr>
        <w:pStyle w:val="11"/>
        <w:spacing w:after="0"/>
        <w:ind w:firstLine="709"/>
        <w:jc w:val="both"/>
      </w:pPr>
      <w:r>
        <w:t xml:space="preserve">4) </w:t>
      </w:r>
      <w:r w:rsidR="000E4F11" w:rsidRPr="004F467D">
        <w:t>организация и поддержание непосредственного взаимодействия с органами управления звена ТП РСЧС, другими органами управления и формированиями, привлекаемыми к ликвидации чрезвычайной ситуации;</w:t>
      </w:r>
    </w:p>
    <w:p w14:paraId="15C86B39" w14:textId="77777777" w:rsidR="000E4F11" w:rsidRPr="004F467D" w:rsidRDefault="00410DA3" w:rsidP="00410DA3">
      <w:pPr>
        <w:pStyle w:val="11"/>
        <w:spacing w:after="0"/>
        <w:ind w:firstLine="720"/>
        <w:jc w:val="both"/>
      </w:pPr>
      <w:r>
        <w:t xml:space="preserve">5) </w:t>
      </w:r>
      <w:r w:rsidR="000E4F11" w:rsidRPr="004F467D">
        <w:t>доведение до непосредственных начальников информации об обстановке и распоряжениях, поступивших от вышестоящих органов управления, выполнение других задач</w:t>
      </w:r>
      <w:r w:rsidR="00A37168">
        <w:t>;</w:t>
      </w:r>
    </w:p>
    <w:p w14:paraId="44C63768" w14:textId="77777777" w:rsidR="00897570" w:rsidRPr="004F467D" w:rsidRDefault="00410DA3" w:rsidP="00410DA3">
      <w:pPr>
        <w:pStyle w:val="11"/>
        <w:spacing w:after="0"/>
        <w:ind w:firstLine="720"/>
        <w:jc w:val="both"/>
      </w:pPr>
      <w:r>
        <w:t xml:space="preserve">6) </w:t>
      </w:r>
      <w:r w:rsidR="00897570" w:rsidRPr="004F467D">
        <w:t>размещение оперативного штаба при КЧС, обеспечение выполнения им своих функциональных обязанностей.</w:t>
      </w:r>
    </w:p>
    <w:p w14:paraId="0348787C" w14:textId="77777777" w:rsidR="00185F0F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876FC" w:rsidRPr="004F467D">
        <w:rPr>
          <w:rFonts w:ascii="Times New Roman" w:hAnsi="Times New Roman"/>
          <w:sz w:val="28"/>
          <w:szCs w:val="28"/>
        </w:rPr>
        <w:t>Руководство организацией работы на ППУ возлагается на начальника ППУ</w:t>
      </w:r>
      <w:r w:rsidR="00185F0F" w:rsidRPr="004F467D">
        <w:rPr>
          <w:rFonts w:ascii="Times New Roman" w:hAnsi="Times New Roman"/>
          <w:sz w:val="28"/>
          <w:szCs w:val="28"/>
        </w:rPr>
        <w:t>.</w:t>
      </w:r>
    </w:p>
    <w:p w14:paraId="0E42EF83" w14:textId="77777777" w:rsidR="00E86AA6" w:rsidRPr="004F467D" w:rsidRDefault="00410DA3" w:rsidP="00410DA3">
      <w:pPr>
        <w:pStyle w:val="11"/>
        <w:spacing w:after="0"/>
        <w:ind w:firstLine="720"/>
        <w:jc w:val="both"/>
      </w:pPr>
      <w:r>
        <w:t xml:space="preserve">8. </w:t>
      </w:r>
      <w:r w:rsidR="00E86AA6" w:rsidRPr="004F467D">
        <w:t xml:space="preserve">Транспортное средство, закреплённое за ППУ: </w:t>
      </w:r>
      <w:r w:rsidR="00E86AA6" w:rsidRPr="004F467D">
        <w:rPr>
          <w:lang w:val="en-US"/>
        </w:rPr>
        <w:t>Fiat</w:t>
      </w:r>
      <w:r w:rsidR="00D752DE">
        <w:t xml:space="preserve"> </w:t>
      </w:r>
      <w:r w:rsidR="00E86AA6" w:rsidRPr="004F467D">
        <w:rPr>
          <w:lang w:val="en-US"/>
        </w:rPr>
        <w:t>DUCATO</w:t>
      </w:r>
      <w:r w:rsidR="00E86AA6" w:rsidRPr="004F467D">
        <w:t>, идентификационный номер (</w:t>
      </w:r>
      <w:r w:rsidR="00E86AA6" w:rsidRPr="004F467D">
        <w:rPr>
          <w:lang w:val="en-US"/>
        </w:rPr>
        <w:t>VIN</w:t>
      </w:r>
      <w:r w:rsidR="00E86AA6" w:rsidRPr="004F467D">
        <w:t xml:space="preserve">) </w:t>
      </w:r>
      <w:r w:rsidR="00E86AA6" w:rsidRPr="004F467D">
        <w:rPr>
          <w:lang w:val="en-US"/>
        </w:rPr>
        <w:t>Z</w:t>
      </w:r>
      <w:r w:rsidR="00E86AA6" w:rsidRPr="004F467D">
        <w:t>7</w:t>
      </w:r>
      <w:r w:rsidR="00E86AA6" w:rsidRPr="004F467D">
        <w:rPr>
          <w:lang w:val="en-US"/>
        </w:rPr>
        <w:t>G</w:t>
      </w:r>
      <w:r w:rsidR="00E86AA6" w:rsidRPr="004F467D">
        <w:t>244000</w:t>
      </w:r>
      <w:r w:rsidR="00E86AA6" w:rsidRPr="004F467D">
        <w:rPr>
          <w:lang w:val="en-US"/>
        </w:rPr>
        <w:t>AS</w:t>
      </w:r>
      <w:r w:rsidR="00E86AA6" w:rsidRPr="004F467D">
        <w:t>017968, государственный номер О701КВ 174.</w:t>
      </w:r>
    </w:p>
    <w:p w14:paraId="38EB2C7D" w14:textId="77777777" w:rsidR="00964C7A" w:rsidRPr="004F467D" w:rsidRDefault="00410DA3" w:rsidP="00410DA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876FC" w:rsidRPr="004F467D">
        <w:rPr>
          <w:rFonts w:ascii="Times New Roman" w:hAnsi="Times New Roman"/>
          <w:sz w:val="28"/>
          <w:szCs w:val="28"/>
        </w:rPr>
        <w:t>Табель оснащения ППУ:</w:t>
      </w:r>
    </w:p>
    <w:p w14:paraId="31169539" w14:textId="77777777" w:rsidR="00040826" w:rsidRPr="004F467D" w:rsidRDefault="00024642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>многофункциональное печатающее устройство</w:t>
      </w:r>
      <w:r w:rsidR="00A37168">
        <w:rPr>
          <w:rFonts w:ascii="Times New Roman" w:hAnsi="Times New Roman"/>
          <w:sz w:val="28"/>
          <w:szCs w:val="28"/>
        </w:rPr>
        <w:t xml:space="preserve"> - 1;</w:t>
      </w:r>
    </w:p>
    <w:p w14:paraId="4A676F11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7A" w:rsidRPr="004F467D">
        <w:rPr>
          <w:rFonts w:ascii="Times New Roman" w:hAnsi="Times New Roman"/>
          <w:sz w:val="28"/>
          <w:szCs w:val="28"/>
        </w:rPr>
        <w:t xml:space="preserve">ноутбук - </w:t>
      </w:r>
      <w:r w:rsidR="00040826" w:rsidRPr="004F467D">
        <w:rPr>
          <w:rFonts w:ascii="Times New Roman" w:hAnsi="Times New Roman"/>
          <w:sz w:val="28"/>
          <w:szCs w:val="28"/>
        </w:rPr>
        <w:t>2</w:t>
      </w:r>
      <w:r w:rsidR="00964C7A" w:rsidRPr="004F467D">
        <w:rPr>
          <w:rFonts w:ascii="Times New Roman" w:hAnsi="Times New Roman"/>
          <w:sz w:val="28"/>
          <w:szCs w:val="28"/>
        </w:rPr>
        <w:t>;</w:t>
      </w:r>
    </w:p>
    <w:p w14:paraId="7D1CC453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0826" w:rsidRPr="004F467D">
        <w:rPr>
          <w:rFonts w:ascii="Times New Roman" w:hAnsi="Times New Roman"/>
          <w:sz w:val="28"/>
          <w:szCs w:val="28"/>
        </w:rPr>
        <w:t>монитор</w:t>
      </w:r>
      <w:r w:rsidR="00964C7A" w:rsidRPr="004F467D">
        <w:rPr>
          <w:rFonts w:ascii="Times New Roman" w:hAnsi="Times New Roman"/>
          <w:sz w:val="28"/>
          <w:szCs w:val="28"/>
        </w:rPr>
        <w:t xml:space="preserve"> - </w:t>
      </w:r>
      <w:r w:rsidR="00040826" w:rsidRPr="004F467D">
        <w:rPr>
          <w:rFonts w:ascii="Times New Roman" w:hAnsi="Times New Roman"/>
          <w:sz w:val="28"/>
          <w:szCs w:val="28"/>
        </w:rPr>
        <w:t>2</w:t>
      </w:r>
      <w:r w:rsidR="00964C7A" w:rsidRPr="004F467D">
        <w:rPr>
          <w:rFonts w:ascii="Times New Roman" w:hAnsi="Times New Roman"/>
          <w:sz w:val="28"/>
          <w:szCs w:val="28"/>
        </w:rPr>
        <w:t>;</w:t>
      </w:r>
    </w:p>
    <w:p w14:paraId="53A4AC99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7A" w:rsidRPr="004F467D">
        <w:rPr>
          <w:rFonts w:ascii="Times New Roman" w:hAnsi="Times New Roman"/>
          <w:sz w:val="28"/>
          <w:szCs w:val="28"/>
        </w:rPr>
        <w:t xml:space="preserve">фильтр сетевой </w:t>
      </w:r>
      <w:r w:rsidR="00D752DE">
        <w:rPr>
          <w:rFonts w:ascii="Times New Roman" w:hAnsi="Times New Roman"/>
          <w:sz w:val="28"/>
          <w:szCs w:val="28"/>
        </w:rPr>
        <w:t>-</w:t>
      </w:r>
      <w:r w:rsidR="00964C7A" w:rsidRPr="004F467D">
        <w:rPr>
          <w:rFonts w:ascii="Times New Roman" w:hAnsi="Times New Roman"/>
          <w:sz w:val="28"/>
          <w:szCs w:val="28"/>
        </w:rPr>
        <w:t xml:space="preserve"> 2</w:t>
      </w:r>
      <w:r w:rsidR="00D752DE">
        <w:rPr>
          <w:rFonts w:ascii="Times New Roman" w:hAnsi="Times New Roman"/>
          <w:sz w:val="28"/>
          <w:szCs w:val="28"/>
        </w:rPr>
        <w:t>;</w:t>
      </w:r>
    </w:p>
    <w:p w14:paraId="6F7E3A94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2DE">
        <w:rPr>
          <w:rFonts w:ascii="Times New Roman" w:hAnsi="Times New Roman"/>
          <w:sz w:val="28"/>
          <w:szCs w:val="28"/>
        </w:rPr>
        <w:t>наушники - 1;</w:t>
      </w:r>
    </w:p>
    <w:p w14:paraId="589A272A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7A" w:rsidRPr="004F467D">
        <w:rPr>
          <w:rFonts w:ascii="Times New Roman" w:hAnsi="Times New Roman"/>
          <w:sz w:val="28"/>
          <w:szCs w:val="28"/>
        </w:rPr>
        <w:t>телефон мобильной связи (смартфон) - 1;</w:t>
      </w:r>
    </w:p>
    <w:p w14:paraId="2CDD6993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7A" w:rsidRPr="004F467D">
        <w:rPr>
          <w:rFonts w:ascii="Times New Roman" w:hAnsi="Times New Roman"/>
          <w:sz w:val="28"/>
          <w:szCs w:val="28"/>
        </w:rPr>
        <w:t>телефонный аппарат - 1;</w:t>
      </w:r>
    </w:p>
    <w:p w14:paraId="4527F4C8" w14:textId="77777777" w:rsidR="00964C7A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7A" w:rsidRPr="004F467D">
        <w:rPr>
          <w:rFonts w:ascii="Times New Roman" w:hAnsi="Times New Roman"/>
          <w:sz w:val="28"/>
          <w:szCs w:val="28"/>
        </w:rPr>
        <w:t>кабель телефонный, полевой - 2,5 км;</w:t>
      </w:r>
    </w:p>
    <w:p w14:paraId="28E68854" w14:textId="77777777" w:rsidR="008A4566" w:rsidRPr="004F467D" w:rsidRDefault="002A6B11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4566" w:rsidRPr="004F467D">
        <w:rPr>
          <w:rFonts w:ascii="Times New Roman" w:hAnsi="Times New Roman"/>
          <w:sz w:val="28"/>
          <w:szCs w:val="28"/>
        </w:rPr>
        <w:t>радиостанция мобильная</w:t>
      </w:r>
      <w:r w:rsidR="00964C7A" w:rsidRPr="004F467D">
        <w:rPr>
          <w:rFonts w:ascii="Times New Roman" w:hAnsi="Times New Roman"/>
          <w:sz w:val="28"/>
          <w:szCs w:val="28"/>
        </w:rPr>
        <w:t xml:space="preserve"> УКВ диапазона</w:t>
      </w:r>
      <w:r w:rsidR="00A37168">
        <w:rPr>
          <w:rFonts w:ascii="Times New Roman" w:hAnsi="Times New Roman"/>
          <w:sz w:val="28"/>
          <w:szCs w:val="28"/>
        </w:rPr>
        <w:t xml:space="preserve"> -</w:t>
      </w:r>
      <w:r w:rsidR="008A4566" w:rsidRPr="004F467D">
        <w:rPr>
          <w:rFonts w:ascii="Times New Roman" w:hAnsi="Times New Roman"/>
          <w:sz w:val="28"/>
          <w:szCs w:val="28"/>
        </w:rPr>
        <w:t xml:space="preserve"> 1</w:t>
      </w:r>
      <w:r w:rsidR="00604628" w:rsidRPr="004F467D">
        <w:rPr>
          <w:rFonts w:ascii="Times New Roman" w:hAnsi="Times New Roman"/>
          <w:sz w:val="28"/>
          <w:szCs w:val="28"/>
        </w:rPr>
        <w:t>;</w:t>
      </w:r>
    </w:p>
    <w:p w14:paraId="2F08D908" w14:textId="77777777" w:rsidR="00964C7A" w:rsidRPr="004F467D" w:rsidRDefault="008A4566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 xml:space="preserve">портативная радиостанция УКВ диапазона </w:t>
      </w:r>
      <w:r w:rsidR="00A37168">
        <w:rPr>
          <w:rFonts w:ascii="Times New Roman" w:hAnsi="Times New Roman"/>
          <w:sz w:val="28"/>
          <w:szCs w:val="28"/>
        </w:rPr>
        <w:t xml:space="preserve">- </w:t>
      </w:r>
      <w:r w:rsidR="00604628" w:rsidRPr="004F467D">
        <w:rPr>
          <w:rFonts w:ascii="Times New Roman" w:hAnsi="Times New Roman"/>
          <w:sz w:val="28"/>
          <w:szCs w:val="28"/>
        </w:rPr>
        <w:t>3</w:t>
      </w:r>
      <w:r w:rsidR="00964C7A" w:rsidRPr="004F467D">
        <w:rPr>
          <w:rFonts w:ascii="Times New Roman" w:hAnsi="Times New Roman"/>
          <w:sz w:val="28"/>
          <w:szCs w:val="28"/>
        </w:rPr>
        <w:t>;</w:t>
      </w:r>
    </w:p>
    <w:p w14:paraId="017ACB92" w14:textId="77777777" w:rsidR="00964C7A" w:rsidRPr="004F467D" w:rsidRDefault="00964C7A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>электромегафон - 1;</w:t>
      </w:r>
    </w:p>
    <w:p w14:paraId="5EE05456" w14:textId="77777777" w:rsidR="003876FC" w:rsidRPr="004F467D" w:rsidRDefault="003876FC" w:rsidP="004F467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7D">
        <w:rPr>
          <w:rFonts w:ascii="Times New Roman" w:hAnsi="Times New Roman"/>
          <w:sz w:val="28"/>
          <w:szCs w:val="28"/>
        </w:rPr>
        <w:t xml:space="preserve">фотоаппарат цифровой </w:t>
      </w:r>
      <w:r w:rsidR="00D752DE">
        <w:rPr>
          <w:rFonts w:ascii="Times New Roman" w:hAnsi="Times New Roman"/>
          <w:sz w:val="28"/>
          <w:szCs w:val="28"/>
        </w:rPr>
        <w:t>-</w:t>
      </w:r>
      <w:r w:rsidRPr="004F467D">
        <w:rPr>
          <w:rFonts w:ascii="Times New Roman" w:hAnsi="Times New Roman"/>
          <w:sz w:val="28"/>
          <w:szCs w:val="28"/>
        </w:rPr>
        <w:t xml:space="preserve"> </w:t>
      </w:r>
      <w:r w:rsidR="00604628" w:rsidRPr="004F467D">
        <w:rPr>
          <w:rFonts w:ascii="Times New Roman" w:hAnsi="Times New Roman"/>
          <w:sz w:val="28"/>
          <w:szCs w:val="28"/>
        </w:rPr>
        <w:t>1</w:t>
      </w:r>
      <w:r w:rsidR="00D752DE">
        <w:rPr>
          <w:rFonts w:ascii="Times New Roman" w:hAnsi="Times New Roman"/>
          <w:sz w:val="28"/>
          <w:szCs w:val="28"/>
        </w:rPr>
        <w:t>;</w:t>
      </w:r>
    </w:p>
    <w:p w14:paraId="5F105F34" w14:textId="77777777" w:rsidR="003876FC" w:rsidRPr="004F467D" w:rsidRDefault="003876FC" w:rsidP="004F467D">
      <w:pPr>
        <w:pStyle w:val="11"/>
        <w:numPr>
          <w:ilvl w:val="1"/>
          <w:numId w:val="6"/>
        </w:numPr>
        <w:spacing w:after="0"/>
        <w:jc w:val="both"/>
      </w:pPr>
      <w:r w:rsidRPr="004F467D">
        <w:t>автономный источник электропитания - 1;</w:t>
      </w:r>
    </w:p>
    <w:p w14:paraId="12212BC7" w14:textId="77777777" w:rsidR="003876FC" w:rsidRPr="004F467D" w:rsidRDefault="003876FC" w:rsidP="004F467D">
      <w:pPr>
        <w:pStyle w:val="11"/>
        <w:numPr>
          <w:ilvl w:val="1"/>
          <w:numId w:val="6"/>
        </w:numPr>
        <w:spacing w:after="0"/>
        <w:jc w:val="both"/>
      </w:pPr>
      <w:r w:rsidRPr="004F467D">
        <w:t>катушка с кабелем электропитания, 50 м - 1;</w:t>
      </w:r>
    </w:p>
    <w:p w14:paraId="1D993BA0" w14:textId="77777777" w:rsidR="003876FC" w:rsidRPr="004F467D" w:rsidRDefault="003876FC" w:rsidP="004F467D">
      <w:pPr>
        <w:pStyle w:val="11"/>
        <w:numPr>
          <w:ilvl w:val="1"/>
          <w:numId w:val="6"/>
        </w:numPr>
        <w:spacing w:after="0"/>
        <w:jc w:val="both"/>
      </w:pPr>
      <w:r w:rsidRPr="004F467D">
        <w:t>фонари электрические - 2;</w:t>
      </w:r>
    </w:p>
    <w:p w14:paraId="1A9123CC" w14:textId="77777777" w:rsidR="003876FC" w:rsidRPr="004F467D" w:rsidRDefault="003876FC" w:rsidP="004F467D">
      <w:pPr>
        <w:pStyle w:val="11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20"/>
        <w:jc w:val="both"/>
      </w:pPr>
      <w:r w:rsidRPr="004F467D">
        <w:t>канцелярские принадлежности.</w:t>
      </w:r>
      <w:bookmarkStart w:id="3" w:name="sub_2001"/>
      <w:bookmarkEnd w:id="3"/>
    </w:p>
    <w:sectPr w:rsidR="003876FC" w:rsidRPr="004F467D" w:rsidSect="004F46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0713" w14:textId="77777777" w:rsidR="000D6AE4" w:rsidRDefault="000D6AE4" w:rsidP="004F467D">
      <w:r>
        <w:separator/>
      </w:r>
    </w:p>
  </w:endnote>
  <w:endnote w:type="continuationSeparator" w:id="0">
    <w:p w14:paraId="5AD6FDBB" w14:textId="77777777" w:rsidR="000D6AE4" w:rsidRDefault="000D6AE4" w:rsidP="004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540A" w14:textId="77777777" w:rsidR="000D6AE4" w:rsidRDefault="000D6AE4" w:rsidP="004F467D">
      <w:r>
        <w:separator/>
      </w:r>
    </w:p>
  </w:footnote>
  <w:footnote w:type="continuationSeparator" w:id="0">
    <w:p w14:paraId="3DF9EAAC" w14:textId="77777777" w:rsidR="000D6AE4" w:rsidRDefault="000D6AE4" w:rsidP="004F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11809FE" w14:textId="77777777" w:rsidR="004F467D" w:rsidRPr="004F467D" w:rsidRDefault="004F467D">
        <w:pPr>
          <w:pStyle w:val="a9"/>
          <w:jc w:val="center"/>
          <w:rPr>
            <w:sz w:val="28"/>
            <w:szCs w:val="28"/>
          </w:rPr>
        </w:pPr>
        <w:r w:rsidRPr="004F467D">
          <w:rPr>
            <w:sz w:val="28"/>
            <w:szCs w:val="28"/>
          </w:rPr>
          <w:fldChar w:fldCharType="begin"/>
        </w:r>
        <w:r w:rsidRPr="004F467D">
          <w:rPr>
            <w:sz w:val="28"/>
            <w:szCs w:val="28"/>
          </w:rPr>
          <w:instrText xml:space="preserve"> PAGE   \* MERGEFORMAT </w:instrText>
        </w:r>
        <w:r w:rsidRPr="004F467D">
          <w:rPr>
            <w:sz w:val="28"/>
            <w:szCs w:val="28"/>
          </w:rPr>
          <w:fldChar w:fldCharType="separate"/>
        </w:r>
        <w:r w:rsidR="009D5D32">
          <w:rPr>
            <w:noProof/>
            <w:sz w:val="28"/>
            <w:szCs w:val="28"/>
          </w:rPr>
          <w:t>5</w:t>
        </w:r>
        <w:r w:rsidRPr="004F467D">
          <w:rPr>
            <w:sz w:val="28"/>
            <w:szCs w:val="28"/>
          </w:rPr>
          <w:fldChar w:fldCharType="end"/>
        </w:r>
      </w:p>
    </w:sdtContent>
  </w:sdt>
  <w:p w14:paraId="52442333" w14:textId="77777777" w:rsidR="004F467D" w:rsidRDefault="004F46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7FF"/>
    <w:multiLevelType w:val="hybridMultilevel"/>
    <w:tmpl w:val="874875F2"/>
    <w:lvl w:ilvl="0" w:tplc="5E86CB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137D0"/>
    <w:multiLevelType w:val="hybridMultilevel"/>
    <w:tmpl w:val="C590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E6D"/>
    <w:multiLevelType w:val="hybridMultilevel"/>
    <w:tmpl w:val="041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0961"/>
    <w:multiLevelType w:val="multilevel"/>
    <w:tmpl w:val="45541AF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Calibri" w:hAnsi="Calibri" w:cs="Times New Roman" w:hint="default"/>
        <w:sz w:val="22"/>
      </w:rPr>
    </w:lvl>
  </w:abstractNum>
  <w:abstractNum w:abstractNumId="4" w15:restartNumberingAfterBreak="0">
    <w:nsid w:val="74D43997"/>
    <w:multiLevelType w:val="hybridMultilevel"/>
    <w:tmpl w:val="10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12A9"/>
    <w:multiLevelType w:val="hybridMultilevel"/>
    <w:tmpl w:val="D46853EA"/>
    <w:lvl w:ilvl="0" w:tplc="20D88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9F0"/>
    <w:rsid w:val="000224AC"/>
    <w:rsid w:val="00024642"/>
    <w:rsid w:val="00040826"/>
    <w:rsid w:val="000D53AF"/>
    <w:rsid w:val="000D6AE4"/>
    <w:rsid w:val="000E290D"/>
    <w:rsid w:val="000E4F11"/>
    <w:rsid w:val="000F3896"/>
    <w:rsid w:val="00100D29"/>
    <w:rsid w:val="00101406"/>
    <w:rsid w:val="001739A3"/>
    <w:rsid w:val="00185F0F"/>
    <w:rsid w:val="00196575"/>
    <w:rsid w:val="001A73A1"/>
    <w:rsid w:val="001D343F"/>
    <w:rsid w:val="001D4771"/>
    <w:rsid w:val="00235B73"/>
    <w:rsid w:val="00252106"/>
    <w:rsid w:val="002769D7"/>
    <w:rsid w:val="002A6B11"/>
    <w:rsid w:val="002A7EEC"/>
    <w:rsid w:val="002C5FBA"/>
    <w:rsid w:val="0030484A"/>
    <w:rsid w:val="003602B3"/>
    <w:rsid w:val="003876FC"/>
    <w:rsid w:val="00394D99"/>
    <w:rsid w:val="003B2B54"/>
    <w:rsid w:val="00410DA3"/>
    <w:rsid w:val="0043753A"/>
    <w:rsid w:val="0044072A"/>
    <w:rsid w:val="004F0BE6"/>
    <w:rsid w:val="004F467D"/>
    <w:rsid w:val="00604628"/>
    <w:rsid w:val="006052D4"/>
    <w:rsid w:val="00676BC6"/>
    <w:rsid w:val="006C623E"/>
    <w:rsid w:val="006E6CB7"/>
    <w:rsid w:val="006F37B9"/>
    <w:rsid w:val="00754874"/>
    <w:rsid w:val="0076443D"/>
    <w:rsid w:val="007C3A88"/>
    <w:rsid w:val="00820536"/>
    <w:rsid w:val="00856E62"/>
    <w:rsid w:val="00861361"/>
    <w:rsid w:val="008716B5"/>
    <w:rsid w:val="00875FEC"/>
    <w:rsid w:val="00882AE8"/>
    <w:rsid w:val="00897570"/>
    <w:rsid w:val="008A3278"/>
    <w:rsid w:val="008A4566"/>
    <w:rsid w:val="008B1C4D"/>
    <w:rsid w:val="008C3AF9"/>
    <w:rsid w:val="008F754D"/>
    <w:rsid w:val="009114F7"/>
    <w:rsid w:val="00916DEA"/>
    <w:rsid w:val="00940CAA"/>
    <w:rsid w:val="00964C7A"/>
    <w:rsid w:val="009955EF"/>
    <w:rsid w:val="009D5D32"/>
    <w:rsid w:val="009F1A97"/>
    <w:rsid w:val="00A37168"/>
    <w:rsid w:val="00A42BFB"/>
    <w:rsid w:val="00A77244"/>
    <w:rsid w:val="00AF1F87"/>
    <w:rsid w:val="00B65EFB"/>
    <w:rsid w:val="00B744DE"/>
    <w:rsid w:val="00B92666"/>
    <w:rsid w:val="00BA0110"/>
    <w:rsid w:val="00BB4D33"/>
    <w:rsid w:val="00BD7157"/>
    <w:rsid w:val="00C20A42"/>
    <w:rsid w:val="00C24A22"/>
    <w:rsid w:val="00C60569"/>
    <w:rsid w:val="00C7063D"/>
    <w:rsid w:val="00C77600"/>
    <w:rsid w:val="00CB1C01"/>
    <w:rsid w:val="00CB6A7A"/>
    <w:rsid w:val="00CC619C"/>
    <w:rsid w:val="00CE5D28"/>
    <w:rsid w:val="00D752DE"/>
    <w:rsid w:val="00D84402"/>
    <w:rsid w:val="00DA1D43"/>
    <w:rsid w:val="00DA4904"/>
    <w:rsid w:val="00DF0B32"/>
    <w:rsid w:val="00E569F0"/>
    <w:rsid w:val="00E86AA6"/>
    <w:rsid w:val="00EC76AC"/>
    <w:rsid w:val="00EF0977"/>
    <w:rsid w:val="00F013A9"/>
    <w:rsid w:val="00F612D2"/>
    <w:rsid w:val="00F900D8"/>
    <w:rsid w:val="00F92909"/>
    <w:rsid w:val="00F9626E"/>
    <w:rsid w:val="00F9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ACC7"/>
  <w15:docId w15:val="{E4BB077D-3BD9-4C1C-8022-97DD36E9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11"/>
    <w:rsid w:val="00B744DE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B744DE"/>
    <w:pPr>
      <w:widowControl w:val="0"/>
      <w:spacing w:after="40"/>
      <w:ind w:firstLine="400"/>
    </w:pPr>
    <w:rPr>
      <w:sz w:val="28"/>
      <w:szCs w:val="28"/>
    </w:rPr>
  </w:style>
  <w:style w:type="table" w:styleId="a6">
    <w:name w:val="Table Grid"/>
    <w:basedOn w:val="a1"/>
    <w:uiPriority w:val="59"/>
    <w:rsid w:val="00B744DE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7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6A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67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46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4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C7B43E-6CB3-4457-BD00-612AC7A2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26</cp:revision>
  <cp:lastPrinted>2024-03-06T09:13:00Z</cp:lastPrinted>
  <dcterms:created xsi:type="dcterms:W3CDTF">2024-02-14T11:54:00Z</dcterms:created>
  <dcterms:modified xsi:type="dcterms:W3CDTF">2024-03-07T05:49:00Z</dcterms:modified>
</cp:coreProperties>
</file>